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xmlns:a14="http://schemas.microsoft.com/office/drawing/2010/main" mc:Ignorable="w14 w15 w16se w16cid w16 w16cex w16sdtdh wp14">
  <w:body>
    <w:p w:rsidR="00093B8C" w:rsidP="62699AF6" w:rsidRDefault="00093B8C" w14:paraId="78686AFB" w14:textId="63E87CF6">
      <w:pPr>
        <w:pStyle w:val="Nagwek1"/>
        <w:spacing w:after="240" w:line="360" w:lineRule="auto"/>
        <w:rPr>
          <w:rFonts w:cs="Arial"/>
          <w:sz w:val="36"/>
          <w:szCs w:val="36"/>
        </w:rPr>
      </w:pPr>
      <w:bookmarkStart w:name="_Toc104298921" w:id="0"/>
      <w:r w:rsidR="00093B8C">
        <w:rPr/>
        <w:t>Skorzystaj bezpłatnie z poradnictwa obywatelskiego, z pomocy prawnej, z mediacji</w:t>
      </w:r>
      <w:r w:rsidR="007F4460">
        <w:rPr/>
        <w:t xml:space="preserve"> – ulotka informacyjna</w:t>
      </w:r>
      <w:r w:rsidRPr="62699AF6" w:rsidR="00CE4C7C">
        <w:rPr>
          <w:rFonts w:cs="Arial"/>
          <w:sz w:val="36"/>
          <w:szCs w:val="36"/>
        </w:rPr>
        <w:t xml:space="preserve"> </w:t>
      </w:r>
    </w:p>
    <w:p w:rsidR="4E5B4295" w:rsidP="62699AF6" w:rsidRDefault="4E5B4295" w14:paraId="2F263C4C" w14:textId="777AC72D">
      <w:pPr>
        <w:pStyle w:val="Normalny"/>
      </w:pPr>
      <w:r w:rsidR="4E5B4295">
        <w:drawing>
          <wp:inline wp14:editId="345FB259" wp14:anchorId="170D730C">
            <wp:extent cx="1819275" cy="1819275"/>
            <wp:effectExtent l="0" t="0" r="0" b="0"/>
            <wp:docPr id="556543676" name="" descr="Logo Dogma Pomoc" title="Logo Dogma Pomo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476214ea5f40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60" w:rsidP="00E013F0" w:rsidRDefault="007F4460" w14:paraId="7A6C764F" w14:textId="2188DF16">
      <w:pPr>
        <w:pStyle w:val="Nagwek2"/>
      </w:pPr>
      <w:r>
        <w:t>Strona 1</w:t>
      </w:r>
    </w:p>
    <w:bookmarkEnd w:id="0"/>
    <w:p w:rsidRPr="007F4460" w:rsidR="009E03AF" w:rsidP="00E013F0" w:rsidRDefault="00093B8C" w14:paraId="01445C1A" w14:textId="6BFA880D">
      <w:pPr>
        <w:pStyle w:val="Nagwek3"/>
        <w:spacing w:line="360" w:lineRule="auto"/>
      </w:pPr>
      <w:r>
        <w:t>Kto może skorzystać z pomocy</w:t>
      </w:r>
      <w:r w:rsidRPr="007F4460" w:rsidR="002C30C2">
        <w:t>?</w:t>
      </w:r>
    </w:p>
    <w:p w:rsidR="00093B8C" w:rsidP="00BB1BD0" w:rsidRDefault="00093B8C" w14:paraId="1B8C924E" w14:textId="77777777">
      <w:pPr>
        <w:pStyle w:val="Akapitzlist"/>
        <w:numPr>
          <w:ilvl w:val="0"/>
          <w:numId w:val="28"/>
        </w:numPr>
        <w:spacing w:line="360" w:lineRule="auto"/>
        <w:rPr>
          <w:rFonts w:cs="Arial"/>
          <w:szCs w:val="24"/>
        </w:rPr>
      </w:pPr>
      <w:r w:rsidRPr="4F57FF1E" w:rsidR="00093B8C">
        <w:rPr>
          <w:rFonts w:cs="Arial"/>
        </w:rPr>
        <w:t>każda osoba, która nie jest w stanie ponieść kosztów odpłatnej pomocy prawnej</w:t>
      </w:r>
    </w:p>
    <w:p w:rsidRPr="00093B8C" w:rsidR="00810F20" w:rsidP="00205874" w:rsidRDefault="00093B8C" w14:paraId="6CAAFE3B" w14:textId="321554DA">
      <w:pPr>
        <w:pStyle w:val="Akapitzlist"/>
        <w:numPr>
          <w:ilvl w:val="0"/>
          <w:numId w:val="28"/>
        </w:numPr>
        <w:spacing w:line="360" w:lineRule="auto"/>
        <w:rPr>
          <w:rFonts w:cs="Arial"/>
          <w:szCs w:val="24"/>
        </w:rPr>
      </w:pPr>
      <w:r w:rsidRPr="4F57FF1E" w:rsidR="00093B8C">
        <w:rPr>
          <w:rFonts w:cs="Arial"/>
        </w:rPr>
        <w:t>przedsiębiorca, który prowadzi jednoosobową działalność gospodarczą i nie zatrudniał pracowników w ciągu ostatniego roku</w:t>
      </w:r>
    </w:p>
    <w:p w:rsidR="3ED7E030" w:rsidP="62699AF6" w:rsidRDefault="3ED7E030" w14:paraId="44E0BE44" w14:textId="34C3D702">
      <w:pPr>
        <w:pStyle w:val="Nagwek3"/>
        <w:suppressLineNumbers w:val="0"/>
        <w:bidi w:val="0"/>
        <w:spacing w:before="40" w:beforeAutospacing="off" w:after="0" w:afterAutospacing="off" w:line="360" w:lineRule="auto"/>
        <w:ind w:left="0" w:right="0"/>
        <w:jc w:val="left"/>
      </w:pPr>
      <w:r w:rsidR="3ED7E030">
        <w:rPr/>
        <w:t>Zakres</w:t>
      </w:r>
    </w:p>
    <w:p w:rsidR="3ED7E030" w:rsidP="62699AF6" w:rsidRDefault="3ED7E030" w14:paraId="016CD31B" w14:textId="1FA5C2D9">
      <w:pPr>
        <w:pStyle w:val="Heading4"/>
        <w:bidi w:val="0"/>
        <w:spacing w:line="360" w:lineRule="auto"/>
      </w:pPr>
      <w:r w:rsidR="3ED7E030">
        <w:rPr/>
        <w:t>Nieodpłatna Pomoc Prawna obejmuje</w:t>
      </w:r>
    </w:p>
    <w:p w:rsidR="3ED7E030" w:rsidP="62699AF6" w:rsidRDefault="3ED7E030" w14:paraId="5D4F81CD" w14:textId="7165D1DB">
      <w:pPr>
        <w:pStyle w:val="Akapitzlist"/>
        <w:numPr>
          <w:ilvl w:val="0"/>
          <w:numId w:val="32"/>
        </w:numPr>
        <w:bidi w:val="0"/>
        <w:spacing w:line="360" w:lineRule="auto"/>
        <w:rPr>
          <w:sz w:val="24"/>
          <w:szCs w:val="24"/>
        </w:rPr>
      </w:pPr>
      <w:r w:rsidR="3ED7E030">
        <w:rPr/>
        <w:t xml:space="preserve">poinformowanie o obowiązującym stanie prawnym, o kosztach postępowań sądowych; </w:t>
      </w:r>
    </w:p>
    <w:p w:rsidR="3ED7E030" w:rsidP="62699AF6" w:rsidRDefault="3ED7E030" w14:paraId="76F766AC" w14:textId="3F1A6010">
      <w:pPr>
        <w:pStyle w:val="Akapitzlist"/>
        <w:numPr>
          <w:ilvl w:val="0"/>
          <w:numId w:val="32"/>
        </w:numPr>
        <w:bidi w:val="0"/>
        <w:spacing w:line="360" w:lineRule="auto"/>
        <w:rPr>
          <w:sz w:val="24"/>
          <w:szCs w:val="24"/>
        </w:rPr>
      </w:pPr>
      <w:r w:rsidR="3ED7E030">
        <w:rPr/>
        <w:t>przysługujących uprawnieniach i obowiązkach;</w:t>
      </w:r>
    </w:p>
    <w:p w:rsidR="3ED7E030" w:rsidP="62699AF6" w:rsidRDefault="3ED7E030" w14:paraId="732331EF" w14:textId="7346F02F">
      <w:pPr>
        <w:pStyle w:val="Akapitzlist"/>
        <w:numPr>
          <w:ilvl w:val="0"/>
          <w:numId w:val="32"/>
        </w:numPr>
        <w:bidi w:val="0"/>
        <w:spacing w:line="360" w:lineRule="auto"/>
        <w:rPr>
          <w:sz w:val="24"/>
          <w:szCs w:val="24"/>
        </w:rPr>
      </w:pPr>
      <w:r w:rsidR="3ED7E030">
        <w:rPr/>
        <w:t>wskazanie sposobu rozwiązania danego problemu prawnego;</w:t>
      </w:r>
    </w:p>
    <w:p w:rsidR="3ED7E030" w:rsidP="62699AF6" w:rsidRDefault="3ED7E030" w14:paraId="49AC3E36" w14:textId="08B0E5B7">
      <w:pPr>
        <w:pStyle w:val="Akapitzlist"/>
        <w:numPr>
          <w:ilvl w:val="0"/>
          <w:numId w:val="32"/>
        </w:numPr>
        <w:bidi w:val="0"/>
        <w:spacing w:line="360" w:lineRule="auto"/>
        <w:rPr>
          <w:sz w:val="24"/>
          <w:szCs w:val="24"/>
        </w:rPr>
      </w:pPr>
      <w:r w:rsidR="3ED7E030">
        <w:rPr/>
        <w:t>sporządzenie projektu pisma, z wyłączeniem pism w toczących się już postępowaniach sądowych;</w:t>
      </w:r>
    </w:p>
    <w:p w:rsidR="3ED7E030" w:rsidP="62699AF6" w:rsidRDefault="3ED7E030" w14:paraId="22A8B099" w14:textId="379DC572">
      <w:pPr>
        <w:pStyle w:val="Akapitzlist"/>
        <w:numPr>
          <w:ilvl w:val="0"/>
          <w:numId w:val="32"/>
        </w:numPr>
        <w:bidi w:val="0"/>
        <w:spacing w:line="360" w:lineRule="auto"/>
        <w:rPr>
          <w:sz w:val="24"/>
          <w:szCs w:val="24"/>
        </w:rPr>
      </w:pPr>
      <w:r w:rsidR="3ED7E030">
        <w:rPr/>
        <w:t xml:space="preserve">sporządzenie projektu pisma o zwolnienie z kosztów sądowych lub ustanowienie pełnomocnika </w:t>
      </w:r>
      <w:r w:rsidR="3ED7E030">
        <w:rPr/>
        <w:t>z urzędu.</w:t>
      </w:r>
    </w:p>
    <w:p w:rsidR="3ED7E030" w:rsidP="62699AF6" w:rsidRDefault="3ED7E030" w14:paraId="01F01BEF" w14:textId="4A9A6E0F">
      <w:pPr>
        <w:pStyle w:val="Heading4"/>
        <w:bidi w:val="0"/>
        <w:spacing w:line="360" w:lineRule="auto"/>
      </w:pPr>
      <w:r w:rsidR="3ED7E030">
        <w:rPr/>
        <w:t>Nieodpłatne Poradnictwo Obywatelskie obejmuje</w:t>
      </w:r>
    </w:p>
    <w:p w:rsidR="3ED7E030" w:rsidP="62699AF6" w:rsidRDefault="3ED7E030" w14:paraId="1C66727B" w14:textId="6CE82BB9">
      <w:pPr>
        <w:pStyle w:val="Akapitzlist"/>
        <w:numPr>
          <w:ilvl w:val="0"/>
          <w:numId w:val="32"/>
        </w:numPr>
        <w:bidi w:val="0"/>
        <w:spacing w:line="360" w:lineRule="auto"/>
        <w:rPr>
          <w:sz w:val="24"/>
          <w:szCs w:val="24"/>
        </w:rPr>
      </w:pPr>
      <w:r w:rsidRPr="62699AF6" w:rsidR="3ED7E030">
        <w:rPr>
          <w:sz w:val="24"/>
          <w:szCs w:val="24"/>
        </w:rPr>
        <w:t>wsparcie w samodzielnym rozwiązaniu problemu;</w:t>
      </w:r>
    </w:p>
    <w:p w:rsidR="3ED7E030" w:rsidP="62699AF6" w:rsidRDefault="3ED7E030" w14:paraId="64378F78" w14:textId="4C6EE784">
      <w:pPr>
        <w:pStyle w:val="Akapitzlist"/>
        <w:numPr>
          <w:ilvl w:val="0"/>
          <w:numId w:val="32"/>
        </w:numPr>
        <w:bidi w:val="0"/>
        <w:spacing w:before="240" w:beforeAutospacing="off" w:after="240" w:afterAutospacing="off" w:line="360" w:lineRule="auto"/>
        <w:rPr>
          <w:noProof w:val="0"/>
          <w:sz w:val="24"/>
          <w:szCs w:val="24"/>
          <w:lang w:val="pl-PL"/>
        </w:rPr>
      </w:pPr>
      <w:r w:rsidRPr="62699AF6" w:rsidR="3ED7E030">
        <w:rPr>
          <w:noProof w:val="0"/>
          <w:lang w:val="pl-PL"/>
        </w:rPr>
        <w:t>poinformowanie o przysługujących prawach i obowiązkach oraz o kosztach postępowań sądowych;</w:t>
      </w:r>
    </w:p>
    <w:p w:rsidR="3ED7E030" w:rsidP="62699AF6" w:rsidRDefault="3ED7E030" w14:paraId="4735918F" w14:textId="6F5EE09B">
      <w:pPr>
        <w:pStyle w:val="Akapitzlist"/>
        <w:numPr>
          <w:ilvl w:val="0"/>
          <w:numId w:val="32"/>
        </w:numPr>
        <w:bidi w:val="0"/>
        <w:spacing w:before="240" w:beforeAutospacing="off" w:after="240" w:afterAutospacing="off" w:line="360" w:lineRule="auto"/>
        <w:rPr>
          <w:noProof w:val="0"/>
          <w:sz w:val="24"/>
          <w:szCs w:val="24"/>
          <w:lang w:val="pl-PL"/>
        </w:rPr>
      </w:pPr>
      <w:r w:rsidRPr="62699AF6" w:rsidR="3ED7E030">
        <w:rPr>
          <w:noProof w:val="0"/>
          <w:lang w:val="pl-PL"/>
        </w:rPr>
        <w:t>opracowanie planu działania i wsparcie w jego realizacji;</w:t>
      </w:r>
    </w:p>
    <w:p w:rsidR="3ED7E030" w:rsidP="62699AF6" w:rsidRDefault="3ED7E030" w14:paraId="0E79FD8D" w14:textId="79160CCF">
      <w:pPr>
        <w:pStyle w:val="Akapitzlist"/>
        <w:numPr>
          <w:ilvl w:val="0"/>
          <w:numId w:val="32"/>
        </w:numPr>
        <w:bidi w:val="0"/>
        <w:spacing w:before="240" w:beforeAutospacing="off" w:after="240" w:afterAutospacing="off" w:line="360" w:lineRule="auto"/>
        <w:rPr>
          <w:noProof w:val="0"/>
          <w:sz w:val="24"/>
          <w:szCs w:val="24"/>
          <w:lang w:val="pl-PL"/>
        </w:rPr>
      </w:pPr>
      <w:r w:rsidRPr="62699AF6" w:rsidR="3ED7E030">
        <w:rPr>
          <w:noProof w:val="0"/>
          <w:lang w:val="pl-PL"/>
        </w:rPr>
        <w:t>poradę w związku z zadłużeniem, z zakresu spraw mieszkaniowych oraz z zakresu zabezpieczenia społecznego.</w:t>
      </w:r>
    </w:p>
    <w:p w:rsidR="3ED7E030" w:rsidP="62699AF6" w:rsidRDefault="3ED7E030" w14:paraId="27F06293" w14:textId="299AE113">
      <w:pPr>
        <w:pStyle w:val="Heading4"/>
        <w:bidi w:val="0"/>
        <w:spacing w:line="360" w:lineRule="auto"/>
        <w:ind w:left="0"/>
        <w:rPr>
          <w:noProof w:val="0"/>
          <w:sz w:val="24"/>
          <w:szCs w:val="24"/>
          <w:lang w:val="pl-PL"/>
        </w:rPr>
      </w:pPr>
      <w:r w:rsidR="3ED7E030">
        <w:rPr/>
        <w:t>Nieodpłatna Mediacja obejmuje</w:t>
      </w:r>
    </w:p>
    <w:p w:rsidR="3ED7E030" w:rsidP="62699AF6" w:rsidRDefault="3ED7E030" w14:paraId="283878BE" w14:textId="070E15E9">
      <w:pPr>
        <w:pStyle w:val="Akapitzlist"/>
        <w:numPr>
          <w:ilvl w:val="0"/>
          <w:numId w:val="32"/>
        </w:numPr>
        <w:bidi w:val="0"/>
        <w:rPr>
          <w:noProof w:val="0"/>
          <w:sz w:val="24"/>
          <w:szCs w:val="24"/>
          <w:lang w:val="pl-PL"/>
        </w:rPr>
      </w:pPr>
      <w:r w:rsidRPr="62699AF6" w:rsidR="3ED7E030">
        <w:rPr>
          <w:noProof w:val="0"/>
          <w:lang w:val="pl-PL"/>
        </w:rPr>
        <w:t>przekazanie informacji o możliwościach skorzystania z polubownych metod rozwiązywania sporów oraz korzyściach z tego wynikających;</w:t>
      </w:r>
    </w:p>
    <w:p w:rsidR="3ED7E030" w:rsidP="62699AF6" w:rsidRDefault="3ED7E030" w14:paraId="4EC1815A" w14:textId="5A3300DE">
      <w:pPr>
        <w:pStyle w:val="Akapitzlist"/>
        <w:numPr>
          <w:ilvl w:val="0"/>
          <w:numId w:val="32"/>
        </w:numPr>
        <w:bidi w:val="0"/>
        <w:spacing w:before="240" w:beforeAutospacing="off" w:after="240" w:afterAutospacing="off" w:line="360" w:lineRule="auto"/>
        <w:rPr>
          <w:noProof w:val="0"/>
          <w:sz w:val="24"/>
          <w:szCs w:val="24"/>
          <w:lang w:val="pl-PL"/>
        </w:rPr>
      </w:pPr>
      <w:r w:rsidRPr="62699AF6" w:rsidR="3ED7E030">
        <w:rPr>
          <w:noProof w:val="0"/>
          <w:lang w:val="pl-PL"/>
        </w:rPr>
        <w:t>przygotowanie projektu umowy lub wniosku o przeprowadzenie mediacji;</w:t>
      </w:r>
    </w:p>
    <w:p w:rsidR="3ED7E030" w:rsidP="62699AF6" w:rsidRDefault="3ED7E030" w14:paraId="0C0CFA11" w14:textId="137ED8FB">
      <w:pPr>
        <w:pStyle w:val="Akapitzlist"/>
        <w:numPr>
          <w:ilvl w:val="0"/>
          <w:numId w:val="32"/>
        </w:numPr>
        <w:bidi w:val="0"/>
        <w:spacing w:before="240" w:beforeAutospacing="off" w:after="240" w:afterAutospacing="off" w:line="360" w:lineRule="auto"/>
        <w:rPr>
          <w:noProof w:val="0"/>
          <w:sz w:val="24"/>
          <w:szCs w:val="24"/>
          <w:lang w:val="pl-PL"/>
        </w:rPr>
      </w:pPr>
      <w:r w:rsidRPr="62699AF6" w:rsidR="3ED7E030">
        <w:rPr>
          <w:noProof w:val="0"/>
          <w:lang w:val="pl-PL"/>
        </w:rPr>
        <w:t>przygotowanie projektu wniosku o przeprowadzenie postępowania mediacyjnego w sprawie karnej;</w:t>
      </w:r>
    </w:p>
    <w:p w:rsidR="3ED7E030" w:rsidP="62699AF6" w:rsidRDefault="3ED7E030" w14:paraId="4D0CF8CC" w14:textId="0ECE581F">
      <w:pPr>
        <w:pStyle w:val="Akapitzlist"/>
        <w:numPr>
          <w:ilvl w:val="0"/>
          <w:numId w:val="32"/>
        </w:numPr>
        <w:bidi w:val="0"/>
        <w:spacing w:before="240" w:beforeAutospacing="off" w:after="240" w:afterAutospacing="off" w:line="360" w:lineRule="auto"/>
        <w:rPr>
          <w:noProof w:val="0"/>
          <w:sz w:val="24"/>
          <w:szCs w:val="24"/>
          <w:lang w:val="pl-PL"/>
        </w:rPr>
      </w:pPr>
      <w:r w:rsidRPr="62699AF6" w:rsidR="3ED7E030">
        <w:rPr>
          <w:noProof w:val="0"/>
          <w:lang w:val="pl-PL"/>
        </w:rPr>
        <w:t>pomoc w sporządzeniu wniosku do sądu o zatwierdzenie ugody zawartej przed mediatorem;</w:t>
      </w:r>
    </w:p>
    <w:p w:rsidR="3ED7E030" w:rsidP="62699AF6" w:rsidRDefault="3ED7E030" w14:paraId="1F2E7321" w14:textId="60C61DEF">
      <w:pPr>
        <w:pStyle w:val="Akapitzlist"/>
        <w:numPr>
          <w:ilvl w:val="0"/>
          <w:numId w:val="32"/>
        </w:numPr>
        <w:bidi w:val="0"/>
        <w:spacing w:before="240" w:beforeAutospacing="off" w:after="240" w:afterAutospacing="off" w:line="360" w:lineRule="auto"/>
        <w:rPr>
          <w:noProof w:val="0"/>
          <w:sz w:val="24"/>
          <w:szCs w:val="24"/>
          <w:lang w:val="pl-PL"/>
        </w:rPr>
      </w:pPr>
      <w:r w:rsidRPr="4F57FF1E" w:rsidR="3ED7E030">
        <w:rPr>
          <w:noProof w:val="0"/>
          <w:lang w:val="pl-PL"/>
        </w:rPr>
        <w:t>przeprowadzenie postępowania mediacyjnego.</w:t>
      </w:r>
    </w:p>
    <w:p w:rsidRPr="007F4460" w:rsidR="00766EC7" w:rsidP="4F57FF1E" w:rsidRDefault="004F2FF7" w14:paraId="7863B2CB" w14:textId="215534F1">
      <w:pPr>
        <w:pStyle w:val="Normalny"/>
        <w:spacing w:after="0" w:line="360" w:lineRule="auto"/>
      </w:pPr>
      <w:r w:rsidR="65EF2B59">
        <w:drawing>
          <wp:inline wp14:editId="64498191" wp14:anchorId="388E3F8F">
            <wp:extent cx="1321507" cy="1310261"/>
            <wp:effectExtent l="0" t="0" r="0" b="0"/>
            <wp:docPr id="951126854" name="" descr="Fotokod QR, który po zeskanowaniu prowadzi do strony internetowej Powiatu Gliwickiego dotyczącej nieodpłatnych porad" title="Fotoko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b949a7057f42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07" cy="131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B6" w:rsidP="00E013F0" w:rsidRDefault="006766B4" w14:paraId="64727140" w14:textId="27BA078D">
      <w:pPr>
        <w:pStyle w:val="Nagwek2"/>
      </w:pPr>
      <w:r w:rsidR="006766B4">
        <w:rPr/>
        <w:t>Strona 2</w:t>
      </w:r>
    </w:p>
    <w:p w:rsidR="260E8D23" w:rsidP="62699AF6" w:rsidRDefault="260E8D23" w14:noSpellErr="1" w14:paraId="6AD12755" w14:textId="4FDF0CDE">
      <w:pPr>
        <w:pStyle w:val="Nagwek3"/>
        <w:spacing w:line="360" w:lineRule="auto"/>
      </w:pPr>
      <w:r w:rsidR="260E8D23">
        <w:rPr/>
        <w:t>Zapisy na porady</w:t>
      </w:r>
    </w:p>
    <w:p w:rsidR="260E8D23" w:rsidP="4F57FF1E" w:rsidRDefault="260E8D23" w14:paraId="79164B94" w14:textId="1D0C1C4A">
      <w:pPr>
        <w:pStyle w:val="Akapitzlist"/>
        <w:numPr>
          <w:ilvl w:val="0"/>
          <w:numId w:val="28"/>
        </w:numPr>
        <w:spacing w:after="0" w:line="360" w:lineRule="auto"/>
        <w:rPr>
          <w:rFonts w:cs="Arial"/>
          <w:sz w:val="24"/>
          <w:szCs w:val="24"/>
        </w:rPr>
      </w:pPr>
      <w:r w:rsidRPr="4F57FF1E" w:rsidR="260E8D23">
        <w:rPr>
          <w:rFonts w:cs="Arial"/>
        </w:rPr>
        <w:t xml:space="preserve">telefonicznie - pod numerem: </w:t>
      </w:r>
      <w:r w:rsidRPr="4F57FF1E" w:rsidR="519EF2A3">
        <w:rPr>
          <w:rFonts w:cs="Arial"/>
        </w:rPr>
        <w:t>32 338-37-29</w:t>
      </w:r>
      <w:r w:rsidRPr="4F57FF1E" w:rsidR="260E8D23">
        <w:rPr>
          <w:rFonts w:cs="Arial"/>
        </w:rPr>
        <w:t xml:space="preserve"> w godzinach pracy urzędu</w:t>
      </w:r>
    </w:p>
    <w:p w:rsidR="260E8D23" w:rsidP="4F57FF1E" w:rsidRDefault="260E8D23" w14:paraId="6F65FDD8" w14:textId="31A8AA97">
      <w:pPr>
        <w:pStyle w:val="Akapitzlist"/>
        <w:numPr>
          <w:ilvl w:val="0"/>
          <w:numId w:val="28"/>
        </w:numPr>
        <w:spacing w:after="0" w:line="360" w:lineRule="auto"/>
        <w:rPr>
          <w:noProof w:val="0"/>
          <w:sz w:val="24"/>
          <w:szCs w:val="24"/>
          <w:lang w:val="pl-PL"/>
        </w:rPr>
      </w:pPr>
      <w:r w:rsidRPr="4F57FF1E" w:rsidR="260E8D23">
        <w:rPr>
          <w:rFonts w:cs="Arial"/>
        </w:rPr>
        <w:t xml:space="preserve">elektronicznie - pisząc na adres e-mail: </w:t>
      </w:r>
      <w:hyperlink r:id="R1adc800c29514a2f">
        <w:r w:rsidRPr="4F57FF1E" w:rsidR="0CA22DE1">
          <w:rPr>
            <w:rStyle w:val="Hipercze"/>
            <w:rFonts w:cs="Arial"/>
          </w:rPr>
          <w:t>Adres mailowy do zapisów na bezpłatne porady</w:t>
        </w:r>
      </w:hyperlink>
      <w:r w:rsidRPr="4F57FF1E" w:rsidR="4DF4248D">
        <w:rPr>
          <w:rFonts w:cs="Arial"/>
        </w:rPr>
        <w:t xml:space="preserve"> </w:t>
      </w:r>
      <w:r w:rsidRPr="4F57FF1E" w:rsidR="7B7802DE">
        <w:rPr>
          <w:rFonts w:cs="Arial"/>
        </w:rPr>
        <w:t xml:space="preserve">lub zapisując się przy pomocy formularza </w:t>
      </w:r>
      <w:r w:rsidRPr="4F57FF1E" w:rsidR="7B7802DE">
        <w:rPr>
          <w:noProof w:val="0"/>
          <w:lang w:val="pl-PL"/>
        </w:rPr>
        <w:t xml:space="preserve">dostępnego na stronie: </w:t>
      </w:r>
      <w:hyperlink r:id="Raa72105728dd4267">
        <w:r w:rsidRPr="4F57FF1E" w:rsidR="7B7802DE">
          <w:rPr>
            <w:rStyle w:val="Hipercze"/>
            <w:noProof w:val="0"/>
            <w:lang w:val="pl-PL"/>
          </w:rPr>
          <w:t>Strona internetowa do zapisów na bezpłatne porady</w:t>
        </w:r>
      </w:hyperlink>
      <w:r w:rsidRPr="4F57FF1E" w:rsidR="7B7802DE">
        <w:rPr>
          <w:noProof w:val="0"/>
          <w:lang w:val="pl-PL"/>
        </w:rPr>
        <w:t xml:space="preserve"> </w:t>
      </w:r>
    </w:p>
    <w:p w:rsidR="260E8D23" w:rsidP="62699AF6" w:rsidRDefault="260E8D23" w14:paraId="483D5B9E" w14:textId="31302016">
      <w:pPr>
        <w:pStyle w:val="Akapitzlist"/>
        <w:numPr>
          <w:ilvl w:val="0"/>
          <w:numId w:val="28"/>
        </w:numPr>
        <w:spacing w:after="0" w:line="360" w:lineRule="auto"/>
        <w:rPr>
          <w:rFonts w:cs="Arial"/>
        </w:rPr>
      </w:pPr>
      <w:r w:rsidRPr="4F57FF1E" w:rsidR="260E8D23">
        <w:rPr>
          <w:rFonts w:cs="Arial"/>
        </w:rPr>
        <w:t xml:space="preserve">osobiście - </w:t>
      </w:r>
      <w:r w:rsidRPr="4F57FF1E" w:rsidR="428225BF">
        <w:rPr>
          <w:rFonts w:cs="Arial"/>
        </w:rPr>
        <w:t>stawiając się w urzędzie</w:t>
      </w:r>
    </w:p>
    <w:p w:rsidR="62699AF6" w:rsidP="62699AF6" w:rsidRDefault="62699AF6" w14:paraId="68BE145B" w14:textId="16ED8E45">
      <w:pPr>
        <w:pStyle w:val="Normalny"/>
        <w:spacing w:line="360" w:lineRule="auto"/>
        <w:ind w:left="360"/>
        <w:rPr>
          <w:rFonts w:eastAsia="" w:cs="" w:eastAsiaTheme="majorEastAsia" w:cstheme="majorBidi"/>
          <w:b w:val="1"/>
          <w:bCs w:val="1"/>
          <w:color w:val="1F3763"/>
        </w:rPr>
      </w:pPr>
    </w:p>
    <w:p w:rsidR="00766EC7" w:rsidP="4F57FF1E" w:rsidRDefault="00766EC7" w14:paraId="2BDE6C5B" w14:textId="1F584787">
      <w:pPr>
        <w:spacing w:line="360" w:lineRule="auto"/>
        <w:ind w:left="360"/>
        <w:rPr>
          <w:rFonts w:eastAsia="" w:cs="" w:eastAsiaTheme="majorEastAsia" w:cstheme="majorBidi"/>
          <w:b w:val="1"/>
          <w:bCs w:val="1"/>
          <w:color w:val="1F3763" w:themeColor="accent1" w:themeShade="7F"/>
        </w:rPr>
      </w:pPr>
      <w:r w:rsidRPr="4F57FF1E" w:rsidR="00766EC7">
        <w:rPr>
          <w:rFonts w:eastAsia="" w:cs="" w:eastAsiaTheme="majorEastAsia" w:cstheme="majorBidi"/>
          <w:b w:val="1"/>
          <w:bCs w:val="1"/>
          <w:color w:val="1F3763"/>
        </w:rPr>
        <w:t>Stowarzyszenie "</w:t>
      </w:r>
      <w:r w:rsidRPr="4F57FF1E" w:rsidR="00F252E8">
        <w:rPr>
          <w:rFonts w:eastAsia="" w:cs="" w:eastAsiaTheme="majorEastAsia" w:cstheme="majorBidi"/>
          <w:b w:val="1"/>
          <w:bCs w:val="1"/>
          <w:color w:val="1F3763"/>
        </w:rPr>
        <w:t>D</w:t>
      </w:r>
      <w:r w:rsidRPr="4F57FF1E" w:rsidR="00766EC7">
        <w:rPr>
          <w:rFonts w:eastAsia="" w:cs="" w:eastAsiaTheme="majorEastAsia" w:cstheme="majorBidi"/>
          <w:b w:val="1"/>
          <w:bCs w:val="1"/>
          <w:color w:val="1F3763"/>
        </w:rPr>
        <w:t>ogma" zaprasza do punktów</w:t>
      </w:r>
      <w:r w:rsidRPr="4F57FF1E" w:rsidR="00766EC7">
        <w:rPr>
          <w:rFonts w:eastAsia="" w:cs="" w:eastAsiaTheme="majorEastAsia" w:cstheme="majorBidi"/>
          <w:b w:val="1"/>
          <w:bCs w:val="1"/>
          <w:color w:val="1F3763"/>
        </w:rPr>
        <w:t xml:space="preserve"> </w:t>
      </w:r>
      <w:r w:rsidRPr="4F57FF1E" w:rsidR="00766EC7">
        <w:rPr>
          <w:rFonts w:eastAsia="" w:cs="" w:eastAsiaTheme="majorEastAsia" w:cstheme="majorBidi"/>
          <w:b w:val="1"/>
          <w:bCs w:val="1"/>
          <w:color w:val="1F3763"/>
        </w:rPr>
        <w:t xml:space="preserve">poradniczych prowadzonych w </w:t>
      </w:r>
      <w:r w:rsidRPr="4F57FF1E" w:rsidR="00F252E8">
        <w:rPr>
          <w:rFonts w:eastAsia="" w:cs="" w:eastAsiaTheme="majorEastAsia" w:cstheme="majorBidi"/>
          <w:b w:val="1"/>
          <w:bCs w:val="1"/>
          <w:color w:val="1F3763"/>
        </w:rPr>
        <w:t>P</w:t>
      </w:r>
      <w:r w:rsidRPr="4F57FF1E" w:rsidR="00766EC7">
        <w:rPr>
          <w:rFonts w:eastAsia="" w:cs="" w:eastAsiaTheme="majorEastAsia" w:cstheme="majorBidi"/>
          <w:b w:val="1"/>
          <w:bCs w:val="1"/>
          <w:color w:val="1F3763"/>
        </w:rPr>
        <w:t xml:space="preserve">owiecie </w:t>
      </w:r>
      <w:r w:rsidRPr="4F57FF1E" w:rsidR="1F51BEEB">
        <w:rPr>
          <w:rFonts w:eastAsia="" w:cs="" w:eastAsiaTheme="majorEastAsia" w:cstheme="majorBidi"/>
          <w:b w:val="1"/>
          <w:bCs w:val="1"/>
          <w:color w:val="1F3763"/>
        </w:rPr>
        <w:t>Gliwickim</w:t>
      </w:r>
    </w:p>
    <w:p w:rsidR="00766EC7" w:rsidP="4F57FF1E" w:rsidRDefault="00766EC7" w14:paraId="39285543" w14:textId="3165BAAA">
      <w:pPr>
        <w:pStyle w:val="Akapitzlist"/>
        <w:numPr>
          <w:ilvl w:val="0"/>
          <w:numId w:val="30"/>
        </w:numPr>
        <w:spacing w:line="360" w:lineRule="auto"/>
        <w:jc w:val="left"/>
        <w:rPr>
          <w:rFonts w:cs="Arial"/>
          <w:sz w:val="24"/>
          <w:szCs w:val="24"/>
        </w:rPr>
      </w:pPr>
      <w:r w:rsidR="59C94191">
        <w:rPr/>
        <w:t>Punkt Nieodpłatnego Poradnictwa Obywatelskiego, Urząd Gminy Rudziniec, ul. Gliwicka 26</w:t>
      </w:r>
      <w:r w:rsidR="66966E59">
        <w:rPr/>
        <w:t>,</w:t>
      </w:r>
      <w:r w:rsidRPr="4F57FF1E" w:rsidR="00766EC7">
        <w:rPr>
          <w:rFonts w:cs="Arial"/>
        </w:rPr>
        <w:t xml:space="preserve"> Poniedziałek</w:t>
      </w:r>
      <w:r w:rsidRPr="4F57FF1E" w:rsidR="76669D33">
        <w:rPr>
          <w:rFonts w:cs="Arial"/>
        </w:rPr>
        <w:t xml:space="preserve"> i piątek</w:t>
      </w:r>
      <w:r w:rsidRPr="4F57FF1E" w:rsidR="00766EC7">
        <w:rPr>
          <w:rFonts w:cs="Arial"/>
        </w:rPr>
        <w:t xml:space="preserve"> od </w:t>
      </w:r>
      <w:r w:rsidRPr="4F57FF1E" w:rsidR="17718D5F">
        <w:rPr>
          <w:rFonts w:cs="Arial"/>
        </w:rPr>
        <w:t xml:space="preserve">9.00 do </w:t>
      </w:r>
      <w:r w:rsidRPr="4F57FF1E" w:rsidR="00766EC7">
        <w:rPr>
          <w:rFonts w:cs="Arial"/>
        </w:rPr>
        <w:t>13.00, Wtorek od 11.</w:t>
      </w:r>
      <w:r w:rsidRPr="4F57FF1E" w:rsidR="602FD7F5">
        <w:rPr>
          <w:rFonts w:cs="Arial"/>
        </w:rPr>
        <w:t>3</w:t>
      </w:r>
      <w:r w:rsidRPr="4F57FF1E" w:rsidR="00766EC7">
        <w:rPr>
          <w:rFonts w:cs="Arial"/>
        </w:rPr>
        <w:t>0 do 15.</w:t>
      </w:r>
      <w:r w:rsidRPr="4F57FF1E" w:rsidR="21627A2A">
        <w:rPr>
          <w:rFonts w:cs="Arial"/>
        </w:rPr>
        <w:t>3</w:t>
      </w:r>
      <w:r w:rsidRPr="4F57FF1E" w:rsidR="00766EC7">
        <w:rPr>
          <w:rFonts w:cs="Arial"/>
        </w:rPr>
        <w:t>0</w:t>
      </w:r>
      <w:r w:rsidRPr="4F57FF1E" w:rsidR="00C139DD">
        <w:rPr>
          <w:rFonts w:cs="Arial"/>
        </w:rPr>
        <w:t xml:space="preserve">, </w:t>
      </w:r>
      <w:r w:rsidRPr="4F57FF1E" w:rsidR="3E1DF645">
        <w:rPr>
          <w:rFonts w:cs="Arial"/>
        </w:rPr>
        <w:t xml:space="preserve">Środa od 11.00 do 15.00, </w:t>
      </w:r>
      <w:r w:rsidRPr="4F57FF1E" w:rsidR="00C139DD">
        <w:rPr>
          <w:rFonts w:cs="Arial"/>
        </w:rPr>
        <w:t xml:space="preserve">Czwartek od </w:t>
      </w:r>
      <w:r w:rsidRPr="4F57FF1E" w:rsidR="29C81770">
        <w:rPr>
          <w:rFonts w:cs="Arial"/>
        </w:rPr>
        <w:t>13</w:t>
      </w:r>
      <w:r w:rsidRPr="4F57FF1E" w:rsidR="00C139DD">
        <w:rPr>
          <w:rFonts w:cs="Arial"/>
        </w:rPr>
        <w:t>.</w:t>
      </w:r>
      <w:r w:rsidRPr="4F57FF1E" w:rsidR="7C8F19D9">
        <w:rPr>
          <w:rFonts w:cs="Arial"/>
        </w:rPr>
        <w:t>3</w:t>
      </w:r>
      <w:r w:rsidRPr="4F57FF1E" w:rsidR="00C139DD">
        <w:rPr>
          <w:rFonts w:cs="Arial"/>
        </w:rPr>
        <w:t>0 do 1</w:t>
      </w:r>
      <w:r w:rsidRPr="4F57FF1E" w:rsidR="40F6DC05">
        <w:rPr>
          <w:rFonts w:cs="Arial"/>
        </w:rPr>
        <w:t>7</w:t>
      </w:r>
      <w:r w:rsidRPr="4F57FF1E" w:rsidR="00C139DD">
        <w:rPr>
          <w:rFonts w:cs="Arial"/>
        </w:rPr>
        <w:t>.</w:t>
      </w:r>
      <w:r w:rsidRPr="4F57FF1E" w:rsidR="65183BB2">
        <w:rPr>
          <w:rFonts w:cs="Arial"/>
        </w:rPr>
        <w:t>3</w:t>
      </w:r>
      <w:r w:rsidRPr="4F57FF1E" w:rsidR="00C139DD">
        <w:rPr>
          <w:rFonts w:cs="Arial"/>
        </w:rPr>
        <w:t>0.</w:t>
      </w:r>
    </w:p>
    <w:p w:rsidR="0098245F" w:rsidP="4F57FF1E" w:rsidRDefault="0098245F" w14:paraId="2DBF6A8F" w14:textId="7F525F8A">
      <w:pPr>
        <w:pStyle w:val="Akapitzlist"/>
        <w:numPr>
          <w:ilvl w:val="0"/>
          <w:numId w:val="30"/>
        </w:numPr>
        <w:spacing w:line="360" w:lineRule="auto"/>
        <w:jc w:val="left"/>
        <w:rPr>
          <w:rFonts w:cs="Arial"/>
        </w:rPr>
      </w:pPr>
      <w:r w:rsidRPr="4F57FF1E" w:rsidR="3766B273">
        <w:rPr>
          <w:rFonts w:cs="Arial"/>
        </w:rPr>
        <w:t xml:space="preserve">Punkt Nieodpłatnego Poradnictwa Obywatelskiego, </w:t>
      </w:r>
      <w:r w:rsidRPr="4F57FF1E" w:rsidR="3766B273">
        <w:rPr>
          <w:noProof w:val="0"/>
          <w:lang w:val="pl-PL"/>
        </w:rPr>
        <w:t xml:space="preserve">Ośrodek Pomocy Społecznej Sośnicowice, ul. </w:t>
      </w:r>
      <w:r w:rsidRPr="4F57FF1E" w:rsidR="3766B273">
        <w:rPr>
          <w:noProof w:val="0"/>
          <w:lang w:val="pl-PL"/>
        </w:rPr>
        <w:t>Szprynek</w:t>
      </w:r>
      <w:r w:rsidRPr="4F57FF1E" w:rsidR="3766B273">
        <w:rPr>
          <w:noProof w:val="0"/>
          <w:lang w:val="pl-PL"/>
        </w:rPr>
        <w:t xml:space="preserve"> 1,</w:t>
      </w:r>
      <w:r w:rsidRPr="4F57FF1E" w:rsidR="0098245F">
        <w:rPr>
          <w:rFonts w:cs="Arial"/>
        </w:rPr>
        <w:t xml:space="preserve"> Poniedziałek</w:t>
      </w:r>
      <w:r w:rsidRPr="4F57FF1E" w:rsidR="16B9250C">
        <w:rPr>
          <w:rFonts w:cs="Arial"/>
        </w:rPr>
        <w:t xml:space="preserve"> </w:t>
      </w:r>
      <w:r w:rsidRPr="4F57FF1E" w:rsidR="0098245F">
        <w:rPr>
          <w:rFonts w:cs="Arial"/>
        </w:rPr>
        <w:t>od 1</w:t>
      </w:r>
      <w:r w:rsidRPr="4F57FF1E" w:rsidR="14164C84">
        <w:rPr>
          <w:rFonts w:cs="Arial"/>
        </w:rPr>
        <w:t>3</w:t>
      </w:r>
      <w:r w:rsidRPr="4F57FF1E" w:rsidR="0098245F">
        <w:rPr>
          <w:rFonts w:cs="Arial"/>
        </w:rPr>
        <w:t xml:space="preserve">.00 do </w:t>
      </w:r>
      <w:r w:rsidRPr="4F57FF1E" w:rsidR="6F69F739">
        <w:rPr>
          <w:rFonts w:cs="Arial"/>
        </w:rPr>
        <w:t>17</w:t>
      </w:r>
      <w:r w:rsidRPr="4F57FF1E" w:rsidR="0098245F">
        <w:rPr>
          <w:rFonts w:cs="Arial"/>
        </w:rPr>
        <w:t>.00</w:t>
      </w:r>
      <w:r w:rsidRPr="4F57FF1E" w:rsidR="4DBC3868">
        <w:rPr>
          <w:rFonts w:cs="Arial"/>
        </w:rPr>
        <w:t>, od wtorku do piątku od 9.00 do 13.00.</w:t>
      </w:r>
    </w:p>
    <w:p w:rsidR="0098245F" w:rsidP="4F57FF1E" w:rsidRDefault="0098245F" w14:paraId="31756B86" w14:textId="1308AC16">
      <w:pPr>
        <w:pStyle w:val="Akapitzlist"/>
        <w:numPr>
          <w:ilvl w:val="0"/>
          <w:numId w:val="30"/>
        </w:numPr>
        <w:spacing w:line="360" w:lineRule="auto"/>
        <w:jc w:val="left"/>
        <w:rPr>
          <w:rFonts w:cs="Arial"/>
        </w:rPr>
      </w:pPr>
      <w:r w:rsidRPr="4F57FF1E" w:rsidR="0098245F">
        <w:rPr>
          <w:rFonts w:cs="Arial"/>
        </w:rPr>
        <w:t>P</w:t>
      </w:r>
      <w:r w:rsidRPr="4F57FF1E" w:rsidR="760B97A4">
        <w:rPr>
          <w:rFonts w:cs="Arial"/>
        </w:rPr>
        <w:t xml:space="preserve">unkt Nieodpłatnej Pomocy Prawnej, </w:t>
      </w:r>
      <w:r w:rsidRPr="4F57FF1E" w:rsidR="760B97A4">
        <w:rPr>
          <w:noProof w:val="0"/>
          <w:lang w:val="pl-PL"/>
        </w:rPr>
        <w:t>Urząd Gminy Wielowieś, ul. Główna 1, Poniedziałek i w</w:t>
      </w:r>
      <w:r w:rsidRPr="4F57FF1E" w:rsidR="0098245F">
        <w:rPr>
          <w:rFonts w:cs="Arial"/>
        </w:rPr>
        <w:t xml:space="preserve">torek od </w:t>
      </w:r>
      <w:r w:rsidRPr="4F57FF1E" w:rsidR="3CCC14F1">
        <w:rPr>
          <w:rFonts w:cs="Arial"/>
        </w:rPr>
        <w:t>14</w:t>
      </w:r>
      <w:r w:rsidRPr="4F57FF1E" w:rsidR="0098245F">
        <w:rPr>
          <w:rFonts w:cs="Arial"/>
        </w:rPr>
        <w:t>.</w:t>
      </w:r>
      <w:r w:rsidRPr="4F57FF1E" w:rsidR="6DF0DEFF">
        <w:rPr>
          <w:rFonts w:cs="Arial"/>
        </w:rPr>
        <w:t>0</w:t>
      </w:r>
      <w:r w:rsidRPr="4F57FF1E" w:rsidR="0098245F">
        <w:rPr>
          <w:rFonts w:cs="Arial"/>
        </w:rPr>
        <w:t>0 do 1</w:t>
      </w:r>
      <w:r w:rsidRPr="4F57FF1E" w:rsidR="0923D8C6">
        <w:rPr>
          <w:rFonts w:cs="Arial"/>
        </w:rPr>
        <w:t>8</w:t>
      </w:r>
      <w:r w:rsidRPr="4F57FF1E" w:rsidR="0098245F">
        <w:rPr>
          <w:rFonts w:cs="Arial"/>
        </w:rPr>
        <w:t>.</w:t>
      </w:r>
      <w:r w:rsidRPr="4F57FF1E" w:rsidR="3CB837E9">
        <w:rPr>
          <w:rFonts w:cs="Arial"/>
        </w:rPr>
        <w:t>0</w:t>
      </w:r>
      <w:r w:rsidRPr="4F57FF1E" w:rsidR="0098245F">
        <w:rPr>
          <w:rFonts w:cs="Arial"/>
        </w:rPr>
        <w:t xml:space="preserve">0, </w:t>
      </w:r>
      <w:r w:rsidRPr="4F57FF1E" w:rsidR="750A63BE">
        <w:rPr>
          <w:rFonts w:cs="Arial"/>
        </w:rPr>
        <w:t>od środy do piątku od 8.00 do 12.00.</w:t>
      </w:r>
    </w:p>
    <w:p w:rsidRPr="00D274C3" w:rsidR="0088523F" w:rsidP="4F57FF1E" w:rsidRDefault="003B236D" w14:paraId="44818FD5" w14:textId="5519526C">
      <w:pPr>
        <w:spacing w:line="360" w:lineRule="auto"/>
        <w:jc w:val="both"/>
        <w:rPr>
          <w:rFonts w:cs="Arial"/>
        </w:rPr>
      </w:pPr>
      <w:r w:rsidRPr="4F57FF1E" w:rsidR="4C413E3C">
        <w:rPr>
          <w:rFonts w:cs="Arial"/>
        </w:rPr>
        <w:t>Dotacja została udzielona ze środków Powiatu Gliwickiego</w:t>
      </w:r>
    </w:p>
    <w:p w:rsidRPr="00D05C67" w:rsidR="00C27E87" w:rsidP="3C08BE75" w:rsidRDefault="00C27E87" w14:paraId="0D5CF70F" w14:textId="02ABBB29">
      <w:pPr>
        <w:pStyle w:val="Normalny"/>
        <w:spacing w:line="360" w:lineRule="auto"/>
        <w:jc w:val="both"/>
      </w:pPr>
      <w:r w:rsidR="14F3CB61">
        <w:drawing>
          <wp:inline wp14:editId="5E5FA6CB" wp14:anchorId="581B343D">
            <wp:extent cx="4498857" cy="612649"/>
            <wp:effectExtent l="0" t="0" r="0" b="0"/>
            <wp:docPr id="231720740" name="" descr="Logotypy: Nieodpłatne usługi pomoc prawna, porady obywatelskie, mediacja; Ministerstwo sprawiedliwości, Stowarzyszenie DOGMA, Powiat Gliwicki" title="Logotyp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7bfe16f30d45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57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05C67" w:rsidR="00C27E87" w:rsidSect="00DD20B2">
      <w:footerReference w:type="default" r:id="rId13"/>
      <w:pgSz w:w="11906" w:h="16838" w:orient="portrait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6EB" w:rsidP="00DD20B2" w:rsidRDefault="008A46EB" w14:paraId="77B0BCE8" w14:textId="77777777">
      <w:pPr>
        <w:spacing w:after="0" w:line="240" w:lineRule="auto"/>
      </w:pPr>
      <w:r>
        <w:separator/>
      </w:r>
    </w:p>
  </w:endnote>
  <w:endnote w:type="continuationSeparator" w:id="0">
    <w:p w:rsidR="008A46EB" w:rsidP="00DD20B2" w:rsidRDefault="008A46EB" w14:paraId="4B5AB4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182935"/>
      <w:docPartObj>
        <w:docPartGallery w:val="Page Numbers (Bottom of Page)"/>
        <w:docPartUnique/>
      </w:docPartObj>
      <w:rPr>
        <w:rFonts w:cs="Arial"/>
        <w:color w:val="002060"/>
      </w:rPr>
    </w:sdtPr>
    <w:sdtContent>
      <w:p w:rsidRPr="00DD20B2" w:rsidR="00DD20B2" w:rsidRDefault="00DD20B2" w14:paraId="49603936" w14:textId="58074BCB">
        <w:pPr>
          <w:pStyle w:val="Stopka"/>
          <w:jc w:val="center"/>
          <w:rPr>
            <w:rFonts w:cs="Arial"/>
            <w:color w:val="002060"/>
            <w:szCs w:val="24"/>
          </w:rPr>
        </w:pPr>
        <w:r w:rsidRPr="00DD20B2">
          <w:rPr>
            <w:rFonts w:cs="Arial"/>
            <w:color w:val="002060"/>
            <w:szCs w:val="24"/>
          </w:rPr>
          <w:fldChar w:fldCharType="begin"/>
        </w:r>
        <w:r w:rsidRPr="00DD20B2">
          <w:rPr>
            <w:rFonts w:cs="Arial"/>
            <w:color w:val="002060"/>
            <w:szCs w:val="24"/>
          </w:rPr>
          <w:instrText>PAGE   \* MERGEFORMAT</w:instrText>
        </w:r>
        <w:r w:rsidRPr="00DD20B2">
          <w:rPr>
            <w:rFonts w:cs="Arial"/>
            <w:color w:val="002060"/>
            <w:szCs w:val="24"/>
          </w:rPr>
          <w:fldChar w:fldCharType="separate"/>
        </w:r>
        <w:r w:rsidRPr="00DD20B2">
          <w:rPr>
            <w:rFonts w:cs="Arial"/>
            <w:color w:val="002060"/>
            <w:szCs w:val="24"/>
          </w:rPr>
          <w:t>2</w:t>
        </w:r>
        <w:r w:rsidRPr="00DD20B2">
          <w:rPr>
            <w:rFonts w:cs="Arial"/>
            <w:color w:val="002060"/>
            <w:szCs w:val="24"/>
          </w:rPr>
          <w:fldChar w:fldCharType="end"/>
        </w:r>
      </w:p>
    </w:sdtContent>
    <w:sdtEndPr>
      <w:rPr>
        <w:rFonts w:cs="Arial"/>
        <w:color w:val="002060"/>
      </w:rPr>
    </w:sdtEndPr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6EB" w:rsidP="00DD20B2" w:rsidRDefault="008A46EB" w14:paraId="69B57190" w14:textId="77777777">
      <w:pPr>
        <w:spacing w:after="0" w:line="240" w:lineRule="auto"/>
      </w:pPr>
      <w:r>
        <w:separator/>
      </w:r>
    </w:p>
  </w:footnote>
  <w:footnote w:type="continuationSeparator" w:id="0">
    <w:p w:rsidR="008A46EB" w:rsidP="00DD20B2" w:rsidRDefault="008A46EB" w14:paraId="588B992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ee6c0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911"/>
    <w:multiLevelType w:val="hybridMultilevel"/>
    <w:tmpl w:val="4DF41D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F233F"/>
    <w:multiLevelType w:val="hybridMultilevel"/>
    <w:tmpl w:val="BF40A6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F40B0C"/>
    <w:multiLevelType w:val="hybridMultilevel"/>
    <w:tmpl w:val="F088583A"/>
    <w:lvl w:ilvl="0" w:tplc="0415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5" w15:restartNumberingAfterBreak="0">
    <w:nsid w:val="14023814"/>
    <w:multiLevelType w:val="hybridMultilevel"/>
    <w:tmpl w:val="15A6D7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2909FC"/>
    <w:multiLevelType w:val="hybridMultilevel"/>
    <w:tmpl w:val="8B00E11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A351E5"/>
    <w:multiLevelType w:val="hybridMultilevel"/>
    <w:tmpl w:val="236895B2"/>
    <w:lvl w:ilvl="0" w:tplc="A754CDB0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1962D0"/>
    <w:multiLevelType w:val="hybridMultilevel"/>
    <w:tmpl w:val="FD0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0D17"/>
    <w:multiLevelType w:val="hybridMultilevel"/>
    <w:tmpl w:val="13A4C5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2" w15:restartNumberingAfterBreak="0">
    <w:nsid w:val="242F6ADF"/>
    <w:multiLevelType w:val="hybridMultilevel"/>
    <w:tmpl w:val="EA52E284"/>
    <w:lvl w:ilvl="0" w:tplc="D8E44E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7B5"/>
    <w:multiLevelType w:val="hybridMultilevel"/>
    <w:tmpl w:val="246ED8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AE4EC1"/>
    <w:multiLevelType w:val="hybridMultilevel"/>
    <w:tmpl w:val="1CA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6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C43"/>
    <w:multiLevelType w:val="hybridMultilevel"/>
    <w:tmpl w:val="D800F4D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390754"/>
    <w:multiLevelType w:val="hybridMultilevel"/>
    <w:tmpl w:val="12663FEE"/>
    <w:lvl w:ilvl="0" w:tplc="1D3E3AE6">
      <w:start w:val="1"/>
      <w:numFmt w:val="decimal"/>
      <w:lvlText w:val="%1."/>
      <w:lvlJc w:val="left"/>
      <w:pPr>
        <w:ind w:left="720" w:hanging="360"/>
      </w:pPr>
      <w:rPr>
        <w:rFonts w:hint="default" w:cs="Arial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EE06D7"/>
    <w:multiLevelType w:val="hybridMultilevel"/>
    <w:tmpl w:val="46382D6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6A9"/>
    <w:multiLevelType w:val="hybridMultilevel"/>
    <w:tmpl w:val="7D98BA3C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046494F"/>
    <w:multiLevelType w:val="hybridMultilevel"/>
    <w:tmpl w:val="FA92621A"/>
    <w:lvl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C30ACB"/>
    <w:multiLevelType w:val="hybridMultilevel"/>
    <w:tmpl w:val="75F2518A"/>
    <w:lvl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0166F7"/>
    <w:multiLevelType w:val="hybridMultilevel"/>
    <w:tmpl w:val="CEC032B6"/>
    <w:lvl w:ilvl="0" w:tplc="A754CDB0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69DD"/>
    <w:multiLevelType w:val="hybridMultilevel"/>
    <w:tmpl w:val="28A4786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15320C"/>
    <w:multiLevelType w:val="hybridMultilevel"/>
    <w:tmpl w:val="596010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B54C01"/>
    <w:multiLevelType w:val="hybridMultilevel"/>
    <w:tmpl w:val="EB9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1"/>
  </w:num>
  <w:num w:numId="1" w16cid:durableId="1588808908">
    <w:abstractNumId w:val="21"/>
  </w:num>
  <w:num w:numId="2" w16cid:durableId="951865708">
    <w:abstractNumId w:val="26"/>
  </w:num>
  <w:num w:numId="3" w16cid:durableId="994724022">
    <w:abstractNumId w:val="11"/>
  </w:num>
  <w:num w:numId="4" w16cid:durableId="1584337046">
    <w:abstractNumId w:val="4"/>
  </w:num>
  <w:num w:numId="5" w16cid:durableId="1543975972">
    <w:abstractNumId w:val="29"/>
  </w:num>
  <w:num w:numId="6" w16cid:durableId="726150048">
    <w:abstractNumId w:val="20"/>
  </w:num>
  <w:num w:numId="7" w16cid:durableId="1874266752">
    <w:abstractNumId w:val="3"/>
  </w:num>
  <w:num w:numId="8" w16cid:durableId="206573138">
    <w:abstractNumId w:val="10"/>
  </w:num>
  <w:num w:numId="9" w16cid:durableId="952133844">
    <w:abstractNumId w:val="0"/>
  </w:num>
  <w:num w:numId="10" w16cid:durableId="530263426">
    <w:abstractNumId w:val="16"/>
  </w:num>
  <w:num w:numId="11" w16cid:durableId="1874069972">
    <w:abstractNumId w:val="15"/>
  </w:num>
  <w:num w:numId="12" w16cid:durableId="1440682303">
    <w:abstractNumId w:val="19"/>
  </w:num>
  <w:num w:numId="13" w16cid:durableId="1061246822">
    <w:abstractNumId w:val="9"/>
  </w:num>
  <w:num w:numId="14" w16cid:durableId="1865635739">
    <w:abstractNumId w:val="5"/>
  </w:num>
  <w:num w:numId="15" w16cid:durableId="835190830">
    <w:abstractNumId w:val="18"/>
  </w:num>
  <w:num w:numId="16" w16cid:durableId="890923487">
    <w:abstractNumId w:val="12"/>
  </w:num>
  <w:num w:numId="17" w16cid:durableId="1973293516">
    <w:abstractNumId w:val="27"/>
  </w:num>
  <w:num w:numId="18" w16cid:durableId="1338844538">
    <w:abstractNumId w:val="28"/>
  </w:num>
  <w:num w:numId="19" w16cid:durableId="478302934">
    <w:abstractNumId w:val="14"/>
  </w:num>
  <w:num w:numId="20" w16cid:durableId="1782721084">
    <w:abstractNumId w:val="30"/>
  </w:num>
  <w:num w:numId="21" w16cid:durableId="2072384621">
    <w:abstractNumId w:val="22"/>
  </w:num>
  <w:num w:numId="22" w16cid:durableId="346181180">
    <w:abstractNumId w:val="6"/>
  </w:num>
  <w:num w:numId="23" w16cid:durableId="1000815511">
    <w:abstractNumId w:val="17"/>
  </w:num>
  <w:num w:numId="24" w16cid:durableId="1989281711">
    <w:abstractNumId w:val="1"/>
  </w:num>
  <w:num w:numId="25" w16cid:durableId="1657873714">
    <w:abstractNumId w:val="8"/>
  </w:num>
  <w:num w:numId="26" w16cid:durableId="1009409580">
    <w:abstractNumId w:val="2"/>
  </w:num>
  <w:num w:numId="27" w16cid:durableId="161744186">
    <w:abstractNumId w:val="13"/>
  </w:num>
  <w:num w:numId="28" w16cid:durableId="543057228">
    <w:abstractNumId w:val="23"/>
  </w:num>
  <w:num w:numId="29" w16cid:durableId="678310161">
    <w:abstractNumId w:val="7"/>
  </w:num>
  <w:num w:numId="30" w16cid:durableId="822434440">
    <w:abstractNumId w:val="24"/>
  </w:num>
  <w:num w:numId="31" w16cid:durableId="18571127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044AD"/>
    <w:rsid w:val="00050996"/>
    <w:rsid w:val="00063E43"/>
    <w:rsid w:val="00082CAB"/>
    <w:rsid w:val="000905BC"/>
    <w:rsid w:val="00093B8C"/>
    <w:rsid w:val="000A6E45"/>
    <w:rsid w:val="000C08A5"/>
    <w:rsid w:val="000C6AA9"/>
    <w:rsid w:val="000E1385"/>
    <w:rsid w:val="00116917"/>
    <w:rsid w:val="00121924"/>
    <w:rsid w:val="00143A05"/>
    <w:rsid w:val="001A2439"/>
    <w:rsid w:val="001A2794"/>
    <w:rsid w:val="001E15B6"/>
    <w:rsid w:val="001F1952"/>
    <w:rsid w:val="002C30C2"/>
    <w:rsid w:val="0032714A"/>
    <w:rsid w:val="003A1433"/>
    <w:rsid w:val="003B236D"/>
    <w:rsid w:val="003E04BE"/>
    <w:rsid w:val="003E1642"/>
    <w:rsid w:val="00473B35"/>
    <w:rsid w:val="004B46F4"/>
    <w:rsid w:val="004F2FF7"/>
    <w:rsid w:val="00577528"/>
    <w:rsid w:val="00580D2F"/>
    <w:rsid w:val="005A0D2F"/>
    <w:rsid w:val="005B3125"/>
    <w:rsid w:val="005C711D"/>
    <w:rsid w:val="00603CD3"/>
    <w:rsid w:val="00627628"/>
    <w:rsid w:val="0063464F"/>
    <w:rsid w:val="006766B4"/>
    <w:rsid w:val="006D00E5"/>
    <w:rsid w:val="007061C9"/>
    <w:rsid w:val="007312D2"/>
    <w:rsid w:val="00756871"/>
    <w:rsid w:val="00766EC7"/>
    <w:rsid w:val="0077027A"/>
    <w:rsid w:val="007772FC"/>
    <w:rsid w:val="007979EB"/>
    <w:rsid w:val="007F4460"/>
    <w:rsid w:val="00801953"/>
    <w:rsid w:val="00804691"/>
    <w:rsid w:val="00810F20"/>
    <w:rsid w:val="00843E9A"/>
    <w:rsid w:val="0088523F"/>
    <w:rsid w:val="008A46EB"/>
    <w:rsid w:val="008A6C75"/>
    <w:rsid w:val="008D7B9E"/>
    <w:rsid w:val="008F547C"/>
    <w:rsid w:val="0090569A"/>
    <w:rsid w:val="00926A1B"/>
    <w:rsid w:val="00951CB0"/>
    <w:rsid w:val="0095737F"/>
    <w:rsid w:val="0098245F"/>
    <w:rsid w:val="00996092"/>
    <w:rsid w:val="009E03AF"/>
    <w:rsid w:val="00A130E2"/>
    <w:rsid w:val="00A2359F"/>
    <w:rsid w:val="00A3350E"/>
    <w:rsid w:val="00AE0D8D"/>
    <w:rsid w:val="00B06B8E"/>
    <w:rsid w:val="00B60B66"/>
    <w:rsid w:val="00B95233"/>
    <w:rsid w:val="00BB0C51"/>
    <w:rsid w:val="00BC0CFA"/>
    <w:rsid w:val="00BF3EDB"/>
    <w:rsid w:val="00C0668B"/>
    <w:rsid w:val="00C139DD"/>
    <w:rsid w:val="00C241F7"/>
    <w:rsid w:val="00C27E87"/>
    <w:rsid w:val="00C42843"/>
    <w:rsid w:val="00CD44B5"/>
    <w:rsid w:val="00CE4C7C"/>
    <w:rsid w:val="00D01A6A"/>
    <w:rsid w:val="00D05C67"/>
    <w:rsid w:val="00D274C3"/>
    <w:rsid w:val="00D3350A"/>
    <w:rsid w:val="00D7163A"/>
    <w:rsid w:val="00D72429"/>
    <w:rsid w:val="00DC7366"/>
    <w:rsid w:val="00DD20B2"/>
    <w:rsid w:val="00E013F0"/>
    <w:rsid w:val="00E047CC"/>
    <w:rsid w:val="00E27A96"/>
    <w:rsid w:val="00E47DC9"/>
    <w:rsid w:val="00E74DA9"/>
    <w:rsid w:val="00E96537"/>
    <w:rsid w:val="00E97865"/>
    <w:rsid w:val="00EE3C66"/>
    <w:rsid w:val="00EF058F"/>
    <w:rsid w:val="00F252E8"/>
    <w:rsid w:val="00F343E6"/>
    <w:rsid w:val="00F43BD1"/>
    <w:rsid w:val="00F46313"/>
    <w:rsid w:val="00F93C77"/>
    <w:rsid w:val="0236F9F1"/>
    <w:rsid w:val="0923D8C6"/>
    <w:rsid w:val="0CA22DE1"/>
    <w:rsid w:val="10663048"/>
    <w:rsid w:val="14164C84"/>
    <w:rsid w:val="14F3CB61"/>
    <w:rsid w:val="16B9250C"/>
    <w:rsid w:val="17718D5F"/>
    <w:rsid w:val="18A8E1F2"/>
    <w:rsid w:val="1914B040"/>
    <w:rsid w:val="1F51BEEB"/>
    <w:rsid w:val="21627A2A"/>
    <w:rsid w:val="260E8D23"/>
    <w:rsid w:val="29C81770"/>
    <w:rsid w:val="2D499C43"/>
    <w:rsid w:val="31BDDA94"/>
    <w:rsid w:val="3766B273"/>
    <w:rsid w:val="3AA3870F"/>
    <w:rsid w:val="3C08BE75"/>
    <w:rsid w:val="3CB837E9"/>
    <w:rsid w:val="3CC8E0A7"/>
    <w:rsid w:val="3CCC14F1"/>
    <w:rsid w:val="3D026B0A"/>
    <w:rsid w:val="3E1DF645"/>
    <w:rsid w:val="3ED7E030"/>
    <w:rsid w:val="40F6DC05"/>
    <w:rsid w:val="41280D37"/>
    <w:rsid w:val="428225BF"/>
    <w:rsid w:val="44FA6449"/>
    <w:rsid w:val="463629EF"/>
    <w:rsid w:val="4C413E3C"/>
    <w:rsid w:val="4CB4AE0C"/>
    <w:rsid w:val="4D05762E"/>
    <w:rsid w:val="4DBC3868"/>
    <w:rsid w:val="4DF4248D"/>
    <w:rsid w:val="4DF93921"/>
    <w:rsid w:val="4E5B4295"/>
    <w:rsid w:val="4F57FF1E"/>
    <w:rsid w:val="50144753"/>
    <w:rsid w:val="519EF2A3"/>
    <w:rsid w:val="53F637F9"/>
    <w:rsid w:val="59C94191"/>
    <w:rsid w:val="5DF024D7"/>
    <w:rsid w:val="602FD7F5"/>
    <w:rsid w:val="62699AF6"/>
    <w:rsid w:val="65183BB2"/>
    <w:rsid w:val="65EF2B59"/>
    <w:rsid w:val="66966E59"/>
    <w:rsid w:val="684B95AB"/>
    <w:rsid w:val="6DF0DEFF"/>
    <w:rsid w:val="6F69F739"/>
    <w:rsid w:val="7082C34F"/>
    <w:rsid w:val="714BE6A0"/>
    <w:rsid w:val="750A63BE"/>
    <w:rsid w:val="760B97A4"/>
    <w:rsid w:val="76669D33"/>
    <w:rsid w:val="7748E578"/>
    <w:rsid w:val="7A29A595"/>
    <w:rsid w:val="7A451068"/>
    <w:rsid w:val="7B7802DE"/>
    <w:rsid w:val="7BC575F6"/>
    <w:rsid w:val="7C8E9947"/>
    <w:rsid w:val="7C8F19D9"/>
    <w:rsid w:val="7D614657"/>
    <w:rsid w:val="7DDB3FC8"/>
    <w:rsid w:val="7E2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766B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C7C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4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30C2"/>
    <w:pPr>
      <w:keepNext/>
      <w:keepLines/>
      <w:spacing w:before="240" w:after="240" w:line="360" w:lineRule="auto"/>
      <w:ind w:left="720" w:hanging="360"/>
      <w:outlineLvl w:val="1"/>
    </w:pPr>
    <w:rPr>
      <w:rFonts w:cs="Arial" w:eastAsiaTheme="majorEastAsia"/>
      <w:b/>
      <w:bCs/>
      <w:color w:val="002060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460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styleId="BezodstpwZnak" w:customStyle="1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CE4C7C"/>
    <w:rPr>
      <w:rFonts w:ascii="Arial" w:hAnsi="Arial" w:eastAsiaTheme="majorEastAsia" w:cstheme="majorBidi"/>
      <w:b/>
      <w:color w:val="002060"/>
      <w:sz w:val="44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pl-PL"/>
    </w:rPr>
  </w:style>
  <w:style w:type="character" w:styleId="hgkelc" w:customStyle="1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D20B2"/>
  </w:style>
  <w:style w:type="paragraph" w:styleId="04xlpa" w:customStyle="1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pl-PL"/>
    </w:rPr>
  </w:style>
  <w:style w:type="character" w:styleId="jsgrdq" w:customStyle="1">
    <w:name w:val="jsgrdq"/>
    <w:basedOn w:val="Domylnaczcionkaakapitu"/>
    <w:rsid w:val="0077027A"/>
  </w:style>
  <w:style w:type="paragraph" w:styleId="Default" w:customStyle="1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2C30C2"/>
    <w:rPr>
      <w:rFonts w:ascii="Arial" w:hAnsi="Arial" w:cs="Arial" w:eastAsiaTheme="majorEastAsia"/>
      <w:b/>
      <w:bCs/>
      <w:color w:val="002060"/>
      <w:sz w:val="32"/>
      <w:szCs w:val="36"/>
    </w:rPr>
  </w:style>
  <w:style w:type="character" w:styleId="Nagwek3Znak" w:customStyle="1">
    <w:name w:val="Nagłówek 3 Znak"/>
    <w:basedOn w:val="Domylnaczcionkaakapitu"/>
    <w:link w:val="Nagwek3"/>
    <w:uiPriority w:val="9"/>
    <w:rsid w:val="007F4460"/>
    <w:rPr>
      <w:rFonts w:ascii="Arial" w:hAnsi="Arial" w:eastAsiaTheme="majorEastAsia" w:cstheme="majorBidi"/>
      <w:b/>
      <w:color w:val="1F3763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omylnaczcionkaakapitu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5.png" Id="R13476214ea5f403f" /><Relationship Type="http://schemas.openxmlformats.org/officeDocument/2006/relationships/image" Target="/media/image6.png" Id="Rf1b949a7057f4219" /><Relationship Type="http://schemas.openxmlformats.org/officeDocument/2006/relationships/hyperlink" Target="mailto:npp@starostwo.gliwice.pl" TargetMode="External" Id="R1adc800c29514a2f" /><Relationship Type="http://schemas.openxmlformats.org/officeDocument/2006/relationships/hyperlink" Target="https://zapisy-np.ms.gov.pl" TargetMode="External" Id="Raa72105728dd4267" /><Relationship Type="http://schemas.openxmlformats.org/officeDocument/2006/relationships/image" Target="/media/image7.png" Id="R8e7bfe16f30d451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Ulotka Nieodpłatne poradnictwo obywatelskie, pomoc prawna i mediacje w powiecie pszczyńskim</dc:title>
  <dc:subject/>
  <dc:creator>Stowarzyszenie Na Rzecz Poradnictwa Obywatelskiego „DOGMA”</dc:creator>
  <keywords/>
  <dc:description/>
  <lastModifiedBy>Adam Ciszyński</lastModifiedBy>
  <revision>65</revision>
  <dcterms:created xsi:type="dcterms:W3CDTF">2022-05-24T11:51:00.0000000Z</dcterms:created>
  <dcterms:modified xsi:type="dcterms:W3CDTF">2024-02-29T12:16:41.3663585Z</dcterms:modified>
</coreProperties>
</file>